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по предмету: </w:t>
      </w:r>
      <w:r w:rsidR="0030102C" w:rsidRPr="00B5670B">
        <w:rPr>
          <w:rFonts w:ascii="Times New Roman" w:hAnsi="Times New Roman" w:cs="Times New Roman"/>
          <w:b/>
          <w:sz w:val="32"/>
        </w:rPr>
        <w:t>математика</w:t>
      </w:r>
      <w:r w:rsidRPr="00B5670B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30102C" w:rsidP="00411A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E8048A" w:rsidRDefault="0030102C" w:rsidP="00B567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2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BE5B2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BE5B2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</w:t>
            </w:r>
            <w:r w:rsidRPr="00781BB3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Pr="00781BB3">
              <w:rPr>
                <w:rFonts w:ascii="Times New Roman" w:hAnsi="Times New Roman"/>
                <w:sz w:val="24"/>
                <w:szCs w:val="24"/>
              </w:rPr>
              <w:t xml:space="preserve">и позднооглохших </w:t>
            </w:r>
            <w:r w:rsidRPr="00781BB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995C53"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r w:rsidRPr="00995C53">
              <w:rPr>
                <w:rFonts w:ascii="Times New Roman" w:hAnsi="Times New Roman"/>
                <w:b/>
                <w:sz w:val="24"/>
                <w:szCs w:val="24"/>
              </w:rPr>
              <w:t>ариант 2.2.</w:t>
            </w:r>
            <w:r w:rsidR="00B567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95C5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2C" w:rsidRDefault="00DD23CD" w:rsidP="00411A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дополнительный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4 дополнительный (5)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классы</w:t>
            </w:r>
            <w:r w:rsidR="005A160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9462F" w:rsidRDefault="0030102C" w:rsidP="00411A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1в,</w:t>
            </w:r>
            <w:r w:rsidRPr="00C5510A"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  <w:b/>
              </w:rPr>
              <w:t>б</w:t>
            </w:r>
            <w:r w:rsidRPr="00C5510A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2в, </w:t>
            </w:r>
            <w:r w:rsidRPr="00C5510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б</w:t>
            </w:r>
            <w:r w:rsidRPr="00C5510A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3в, </w:t>
            </w:r>
            <w:r w:rsidRPr="00C5510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б</w:t>
            </w:r>
            <w:r w:rsidRPr="00C5510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4д.(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5)в</w:t>
            </w:r>
            <w:proofErr w:type="gramEnd"/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411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30102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0102C" w:rsidRPr="00301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математике</w:t>
            </w:r>
            <w:r w:rsidR="0030102C" w:rsidRPr="0030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02C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30102C">
              <w:rPr>
                <w:rFonts w:ascii="Times New Roman" w:hAnsi="Times New Roman"/>
                <w:sz w:val="24"/>
                <w:szCs w:val="24"/>
              </w:rPr>
              <w:t xml:space="preserve"> НОО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>обучающихся с ограниченными возможностями здоровья, утвержденным приказом Министерства образования и науки Российской Федерации 19 декабря 2014 г., №1598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соответствии с ФАОП </w:t>
            </w:r>
            <w:r w:rsidR="0084421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30102C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2C" w:rsidRPr="004336BA" w:rsidRDefault="0030102C" w:rsidP="004336B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36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30102C" w:rsidRPr="00794BC6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М.И. Моро «Математика». Учебник в двух частях для 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 xml:space="preserve"> ОУ. ФГОС. 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Pr="00794BC6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М.И. Моро «Математика». Учебник в двух частях для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 xml:space="preserve"> ОУ. ФГОС. 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Pr="00794BC6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М.И. Моро «Математика». Учебник в двух частях для 3 класса ОУ.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 xml:space="preserve">М.И. Моро «Математика». Учебник </w:t>
            </w:r>
            <w:proofErr w:type="gramStart"/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в  двух</w:t>
            </w:r>
            <w:proofErr w:type="gramEnd"/>
            <w:r w:rsidRPr="00794BC6">
              <w:rPr>
                <w:rFonts w:ascii="Times New Roman" w:hAnsi="Times New Roman" w:cs="Times New Roman"/>
                <w:sz w:val="24"/>
                <w:szCs w:val="24"/>
              </w:rPr>
              <w:t xml:space="preserve"> частях для 4  класса ОУ.  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Pr="00794BC6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4-дополнительный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М.И. Моро «Математика». Учебник в двух частях для 4 класса ОУ.  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6BA" w:rsidRPr="004336BA" w:rsidRDefault="004336BA" w:rsidP="004336B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36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Учебно-методические материалы:</w:t>
            </w:r>
          </w:p>
          <w:p w:rsidR="0030102C" w:rsidRPr="008803F2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лектронное приложение к учебнику М.И. Моро «Математика» для 1 класса ОУ (2 части).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Pr="008803F2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лектронное приложение к учебнику М.И. Моро «Математика» для 2 класса ОУ (2 части).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Pr="00794BC6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лектронное приложение к учебнику     М.И. Моро «Математика» для 3 класса ОУ (2 части). ФГОС.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02C" w:rsidRDefault="0030102C" w:rsidP="00F2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C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лектронное приложение к учебнику     М.И. Моро «Математика» для 4 класса ОУ (2 части). ФГОС. 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62F" w:rsidRPr="00B67FFE" w:rsidRDefault="0030102C" w:rsidP="00F26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4-дополнительный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лектронное приложение к учебнику М.И. Моро «Математика» для 4 класса ОУ (2 части). ФГОС.  Москва,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4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C4" w:rsidRPr="00BE5B2C" w:rsidRDefault="00944FC4" w:rsidP="00411AD0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60" w:hanging="284"/>
              <w:rPr>
                <w:rFonts w:ascii="Times New Roman" w:eastAsia="Calibri" w:hAnsi="Times New Roman"/>
                <w:sz w:val="24"/>
                <w:szCs w:val="24"/>
              </w:rPr>
            </w:pPr>
            <w:r w:rsidRPr="00BE5B2C">
              <w:rPr>
                <w:rFonts w:ascii="Times New Roman" w:eastAsia="Calibri" w:hAnsi="Times New Roman"/>
                <w:sz w:val="24"/>
                <w:szCs w:val="24"/>
              </w:rPr>
              <w:t>закладывать основы для формирования приёмов умственной деятельности;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>формировать умение у слабослышащих школьников проводить анализ, сравнение, классификацию объектов;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>устанавливать причинно-следственные связи, закономерности;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lastRenderedPageBreak/>
              <w:t>выстраивать логические цепочки рассуждений;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>развивать логическое мышление, воображение, математическую речь;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spacing w:line="276" w:lineRule="auto"/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 xml:space="preserve">использовать начальные математические знания для познания окружающих предметов, процессов, явлений; владеть математической терминологией; 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>овладеть простыми логическими операциями, приобрести пространственные представления для решения задач и опыт применения математических знаний в повседневных ситуациях;</w:t>
            </w:r>
          </w:p>
          <w:p w:rsidR="00944FC4" w:rsidRPr="00BE5B2C" w:rsidRDefault="00944FC4" w:rsidP="00411AD0">
            <w:pPr>
              <w:pStyle w:val="a4"/>
              <w:numPr>
                <w:ilvl w:val="0"/>
                <w:numId w:val="3"/>
              </w:numPr>
              <w:ind w:left="460" w:hanging="284"/>
              <w:rPr>
                <w:rFonts w:ascii="Times New Roman" w:hAnsi="Times New Roman"/>
              </w:rPr>
            </w:pPr>
            <w:r w:rsidRPr="00BE5B2C">
              <w:rPr>
                <w:rFonts w:ascii="Times New Roman" w:hAnsi="Times New Roman"/>
              </w:rPr>
              <w:t>получить представления о числе как результате счёта и измерения, выполнять арифметические действия с числами.</w:t>
            </w:r>
          </w:p>
          <w:p w:rsidR="00944FC4" w:rsidRPr="00BE5B2C" w:rsidRDefault="00944FC4" w:rsidP="00411A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22"/>
              </w:tabs>
              <w:spacing w:before="7"/>
              <w:ind w:left="460" w:right="106" w:hanging="284"/>
              <w:contextualSpacing w:val="0"/>
              <w:rPr>
                <w:rFonts w:ascii="Times New Roman" w:eastAsia="Times New Roman" w:hAnsi="Times New Roman"/>
                <w:color w:val="000009"/>
              </w:rPr>
            </w:pPr>
            <w:r w:rsidRPr="00BE5B2C">
              <w:rPr>
                <w:rFonts w:ascii="Times New Roman" w:hAnsi="Times New Roman"/>
                <w:color w:val="000009"/>
              </w:rPr>
              <w:t xml:space="preserve">способность анализировать учебную ситуацию с </w:t>
            </w:r>
            <w:r w:rsidRPr="00BE5B2C">
              <w:rPr>
                <w:rFonts w:ascii="Times New Roman" w:hAnsi="Times New Roman"/>
                <w:color w:val="000009"/>
                <w:spacing w:val="-3"/>
              </w:rPr>
              <w:t xml:space="preserve">точки </w:t>
            </w:r>
            <w:r w:rsidRPr="00BE5B2C">
              <w:rPr>
                <w:rFonts w:ascii="Times New Roman" w:hAnsi="Times New Roman"/>
                <w:color w:val="000009"/>
              </w:rPr>
              <w:t>зрения математических характеристик, устанавливать количественные и пространственные отношения объектов окружающего мира,</w:t>
            </w:r>
          </w:p>
          <w:p w:rsidR="00944FC4" w:rsidRPr="00BE5B2C" w:rsidRDefault="00944FC4" w:rsidP="00411A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822"/>
              </w:tabs>
              <w:spacing w:before="7"/>
              <w:ind w:left="460" w:right="107" w:hanging="284"/>
              <w:contextualSpacing w:val="0"/>
              <w:rPr>
                <w:rFonts w:ascii="Times New Roman" w:eastAsia="Times New Roman" w:hAnsi="Times New Roman"/>
                <w:color w:val="000009"/>
              </w:rPr>
            </w:pPr>
            <w:r w:rsidRPr="00BE5B2C">
              <w:rPr>
                <w:rFonts w:ascii="Times New Roman" w:hAnsi="Times New Roman"/>
                <w:color w:val="000009"/>
              </w:rPr>
              <w:t xml:space="preserve">умение строить алгоритм поиска </w:t>
            </w:r>
            <w:r w:rsidRPr="00BE5B2C">
              <w:rPr>
                <w:rFonts w:ascii="Times New Roman" w:hAnsi="Times New Roman"/>
                <w:color w:val="000009"/>
                <w:spacing w:val="-4"/>
              </w:rPr>
              <w:t xml:space="preserve">необходимой </w:t>
            </w:r>
            <w:r w:rsidRPr="00BE5B2C">
              <w:rPr>
                <w:rFonts w:ascii="Times New Roman" w:hAnsi="Times New Roman"/>
                <w:color w:val="000009"/>
              </w:rPr>
              <w:t>информации, определять логику решения практической и учебной</w:t>
            </w:r>
            <w:r w:rsidRPr="00BE5B2C">
              <w:rPr>
                <w:rFonts w:ascii="Times New Roman" w:hAnsi="Times New Roman"/>
                <w:color w:val="000009"/>
                <w:spacing w:val="-3"/>
              </w:rPr>
              <w:t xml:space="preserve"> задачи;</w:t>
            </w:r>
          </w:p>
          <w:p w:rsidR="0069462F" w:rsidRPr="00B72A8F" w:rsidRDefault="00944FC4" w:rsidP="00411AD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9"/>
              </w:rPr>
              <w:t xml:space="preserve">        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 xml:space="preserve">умение 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моделировать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 xml:space="preserve">— решать учебные 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задачи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 xml:space="preserve">с помощью 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знаков </w:t>
            </w:r>
            <w:r>
              <w:rPr>
                <w:rFonts w:ascii="Times New Roman" w:eastAsia="Times New Roman" w:hAnsi="Times New Roman"/>
                <w:color w:val="000009"/>
                <w:spacing w:val="-3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  <w:color w:val="000009"/>
                <w:spacing w:val="-3"/>
              </w:rPr>
              <w:t xml:space="preserve">  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>(</w:t>
            </w:r>
            <w:proofErr w:type="gramEnd"/>
            <w:r w:rsidRPr="00BE5B2C">
              <w:rPr>
                <w:rFonts w:ascii="Times New Roman" w:eastAsia="Times New Roman" w:hAnsi="Times New Roman"/>
                <w:color w:val="000009"/>
              </w:rPr>
              <w:t xml:space="preserve">символов), планировать, 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контролировать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 xml:space="preserve">и 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корректировать </w:t>
            </w:r>
            <w:r w:rsidRPr="00BE5B2C">
              <w:rPr>
                <w:rFonts w:ascii="Times New Roman" w:eastAsia="Times New Roman" w:hAnsi="Times New Roman"/>
                <w:color w:val="000009"/>
                <w:spacing w:val="-7"/>
              </w:rPr>
              <w:t xml:space="preserve">ход </w:t>
            </w:r>
            <w:r w:rsidRPr="00BE5B2C">
              <w:rPr>
                <w:rFonts w:ascii="Times New Roman" w:eastAsia="Times New Roman" w:hAnsi="Times New Roman"/>
                <w:color w:val="000009"/>
              </w:rPr>
              <w:t>решения учебной</w:t>
            </w:r>
            <w:r w:rsidRPr="00BE5B2C">
              <w:rPr>
                <w:rFonts w:ascii="Times New Roman" w:eastAsia="Times New Roman" w:hAnsi="Times New Roman"/>
                <w:color w:val="000009"/>
                <w:spacing w:val="-3"/>
              </w:rPr>
              <w:t xml:space="preserve"> задачи.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411AD0">
            <w:pPr>
              <w:spacing w:after="0"/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C4" w:rsidRPr="00C11CD7" w:rsidRDefault="00944FC4" w:rsidP="00411AD0">
            <w:pPr>
              <w:numPr>
                <w:ilvl w:val="0"/>
                <w:numId w:val="4"/>
              </w:numPr>
              <w:tabs>
                <w:tab w:val="clear" w:pos="1080"/>
                <w:tab w:val="num" w:pos="460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слухоречевой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 xml:space="preserve"> среды на базе разви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тия и использования остаточной слуховой 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>функции слабослышащих учащихся;</w:t>
            </w:r>
          </w:p>
          <w:p w:rsidR="00944FC4" w:rsidRPr="00C11CD7" w:rsidRDefault="00944FC4" w:rsidP="00411AD0">
            <w:pPr>
              <w:numPr>
                <w:ilvl w:val="0"/>
                <w:numId w:val="4"/>
              </w:numPr>
              <w:tabs>
                <w:tab w:val="clear" w:pos="1080"/>
                <w:tab w:val="num" w:pos="460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>использование ЗУА;</w:t>
            </w:r>
          </w:p>
          <w:p w:rsidR="00944FC4" w:rsidRPr="00C11CD7" w:rsidRDefault="00944FC4" w:rsidP="00411AD0">
            <w:pPr>
              <w:numPr>
                <w:ilvl w:val="0"/>
                <w:numId w:val="4"/>
              </w:numPr>
              <w:tabs>
                <w:tab w:val="clear" w:pos="1080"/>
                <w:tab w:val="num" w:pos="460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>использование различных форм речи;</w:t>
            </w:r>
          </w:p>
          <w:p w:rsidR="00944FC4" w:rsidRPr="00C11CD7" w:rsidRDefault="00944FC4" w:rsidP="00411AD0">
            <w:pPr>
              <w:numPr>
                <w:ilvl w:val="0"/>
                <w:numId w:val="4"/>
              </w:numPr>
              <w:tabs>
                <w:tab w:val="clear" w:pos="1080"/>
                <w:tab w:val="num" w:pos="460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944FC4" w:rsidRPr="00C11CD7" w:rsidRDefault="00944FC4" w:rsidP="00411AD0">
            <w:pPr>
              <w:numPr>
                <w:ilvl w:val="0"/>
                <w:numId w:val="4"/>
              </w:numPr>
              <w:tabs>
                <w:tab w:val="clear" w:pos="1080"/>
                <w:tab w:val="num" w:pos="460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CD7">
              <w:rPr>
                <w:rFonts w:ascii="Times New Roman" w:hAnsi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C11CD7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C11CD7">
              <w:rPr>
                <w:rFonts w:ascii="Times New Roman" w:hAnsi="Times New Roman"/>
                <w:sz w:val="24"/>
                <w:szCs w:val="24"/>
              </w:rPr>
              <w:t>-произносительной стороны речи учащихся;</w:t>
            </w:r>
          </w:p>
          <w:p w:rsidR="00411AD0" w:rsidRPr="00577F98" w:rsidRDefault="00944FC4" w:rsidP="00577F98">
            <w:pPr>
              <w:pStyle w:val="a4"/>
              <w:numPr>
                <w:ilvl w:val="0"/>
                <w:numId w:val="4"/>
              </w:numPr>
              <w:tabs>
                <w:tab w:val="clear" w:pos="1080"/>
                <w:tab w:val="num" w:pos="489"/>
              </w:tabs>
              <w:ind w:hanging="875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577F98">
              <w:rPr>
                <w:rFonts w:ascii="Times New Roman" w:hAnsi="Times New Roman"/>
              </w:rPr>
              <w:t>применение дифференцированного подхода.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411AD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Титульный лист (название программы).</w:t>
            </w:r>
          </w:p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Пояснительная записка.</w:t>
            </w:r>
          </w:p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Содержание программы</w:t>
            </w:r>
          </w:p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944FC4" w:rsidRPr="00D36A18" w:rsidRDefault="00944FC4" w:rsidP="00411AD0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Календарно-тематический план.</w:t>
            </w:r>
          </w:p>
          <w:p w:rsidR="0069462F" w:rsidRDefault="00944FC4" w:rsidP="00411AD0">
            <w:pPr>
              <w:tabs>
                <w:tab w:val="left" w:pos="2655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 w:rsidRPr="00D36A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</w:rPr>
              <w:t>Приложения</w:t>
            </w:r>
          </w:p>
        </w:tc>
      </w:tr>
      <w:tr w:rsidR="0069462F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72706A" w:rsidRDefault="0069462F" w:rsidP="004379A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9"/>
              <w:gridCol w:w="1049"/>
              <w:gridCol w:w="1049"/>
              <w:gridCol w:w="1049"/>
              <w:gridCol w:w="1049"/>
              <w:gridCol w:w="1049"/>
            </w:tblGrid>
            <w:tr w:rsidR="003F216B" w:rsidTr="000E7610">
              <w:trPr>
                <w:trHeight w:val="168"/>
              </w:trPr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C4F63">
                    <w:rPr>
                      <w:rFonts w:ascii="Times New Roman" w:hAnsi="Times New Roman" w:cs="Times New Roman"/>
                      <w:b/>
                    </w:rPr>
                    <w:t>Класс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 доп.</w:t>
                  </w:r>
                </w:p>
              </w:tc>
            </w:tr>
            <w:tr w:rsidR="003F216B" w:rsidTr="000E7610">
              <w:trPr>
                <w:trHeight w:val="498"/>
              </w:trPr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C4F63">
                    <w:rPr>
                      <w:rFonts w:ascii="Times New Roman" w:hAnsi="Times New Roman" w:cs="Times New Roman"/>
                      <w:b/>
                    </w:rPr>
                    <w:t>Кол-во часов в неделю</w:t>
                  </w:r>
                </w:p>
              </w:tc>
              <w:tc>
                <w:tcPr>
                  <w:tcW w:w="1049" w:type="dxa"/>
                </w:tcPr>
                <w:p w:rsidR="003F216B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3F216B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3F216B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3F216B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3F216B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F216B" w:rsidTr="000E7610">
              <w:trPr>
                <w:trHeight w:val="329"/>
              </w:trPr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C4F63">
                    <w:rPr>
                      <w:rFonts w:ascii="Times New Roman" w:hAnsi="Times New Roman" w:cs="Times New Roman"/>
                      <w:b/>
                    </w:rPr>
                    <w:t>Кол-во недель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</w:tr>
            <w:tr w:rsidR="003F216B" w:rsidTr="000E7610">
              <w:trPr>
                <w:trHeight w:val="329"/>
              </w:trPr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C4F63">
                    <w:rPr>
                      <w:rFonts w:ascii="Times New Roman" w:hAnsi="Times New Roman" w:cs="Times New Roman"/>
                      <w:b/>
                    </w:rPr>
                    <w:t>Кол-во часов в год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132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136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136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136</w:t>
                  </w:r>
                </w:p>
              </w:tc>
              <w:tc>
                <w:tcPr>
                  <w:tcW w:w="1049" w:type="dxa"/>
                </w:tcPr>
                <w:p w:rsidR="003F216B" w:rsidRPr="004C4F63" w:rsidRDefault="003F216B" w:rsidP="00411A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136</w:t>
                  </w:r>
                </w:p>
              </w:tc>
            </w:tr>
          </w:tbl>
          <w:p w:rsidR="0069462F" w:rsidRPr="0072706A" w:rsidRDefault="0069462F" w:rsidP="00411A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577F98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403"/>
    <w:multiLevelType w:val="hybridMultilevel"/>
    <w:tmpl w:val="81DC71AE"/>
    <w:lvl w:ilvl="0" w:tplc="84E81E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75D3E"/>
    <w:multiLevelType w:val="hybridMultilevel"/>
    <w:tmpl w:val="92983A7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30102C"/>
    <w:rsid w:val="00381862"/>
    <w:rsid w:val="003F216B"/>
    <w:rsid w:val="00411AD0"/>
    <w:rsid w:val="004336BA"/>
    <w:rsid w:val="004379A2"/>
    <w:rsid w:val="005671CF"/>
    <w:rsid w:val="00577F98"/>
    <w:rsid w:val="005A160A"/>
    <w:rsid w:val="0069462F"/>
    <w:rsid w:val="00771B39"/>
    <w:rsid w:val="00844214"/>
    <w:rsid w:val="00944FC4"/>
    <w:rsid w:val="00A32DAF"/>
    <w:rsid w:val="00B5670B"/>
    <w:rsid w:val="00DD23CD"/>
    <w:rsid w:val="00DD7D4E"/>
    <w:rsid w:val="00F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44FC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1">
    <w:name w:val="Абзац списка1"/>
    <w:basedOn w:val="a"/>
    <w:rsid w:val="00944FC4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14</cp:revision>
  <dcterms:created xsi:type="dcterms:W3CDTF">2023-08-28T06:59:00Z</dcterms:created>
  <dcterms:modified xsi:type="dcterms:W3CDTF">2023-08-30T09:46:00Z</dcterms:modified>
</cp:coreProperties>
</file>